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6C" w:rsidRDefault="00B65849">
      <w:r>
        <w:t xml:space="preserve">                                                      LEAMINGTON CRICKET CLUB</w:t>
      </w:r>
    </w:p>
    <w:p w:rsidR="00B65849" w:rsidRDefault="00B65849"/>
    <w:p w:rsidR="00B65849" w:rsidRDefault="00B65849">
      <w:r>
        <w:t xml:space="preserve">                                                         Annual General Meeting</w:t>
      </w:r>
    </w:p>
    <w:p w:rsidR="00B65849" w:rsidRDefault="00B65849">
      <w:r>
        <w:t xml:space="preserve">                                                                4</w:t>
      </w:r>
      <w:r w:rsidRPr="00B65849">
        <w:rPr>
          <w:vertAlign w:val="superscript"/>
        </w:rPr>
        <w:t>th</w:t>
      </w:r>
      <w:r>
        <w:t xml:space="preserve"> May 2017</w:t>
      </w:r>
    </w:p>
    <w:p w:rsidR="00B65849" w:rsidRDefault="00B65849">
      <w:r>
        <w:t xml:space="preserve">                                                                    Minutes</w:t>
      </w:r>
    </w:p>
    <w:p w:rsidR="00B65849" w:rsidRDefault="00B65849">
      <w:r>
        <w:t xml:space="preserve">Apologies: Carol </w:t>
      </w:r>
      <w:proofErr w:type="spellStart"/>
      <w:r>
        <w:t>Credgington</w:t>
      </w:r>
      <w:proofErr w:type="spellEnd"/>
      <w:r>
        <w:t xml:space="preserve">, Matt Dale, Bill </w:t>
      </w:r>
      <w:proofErr w:type="spellStart"/>
      <w:r>
        <w:t>Woskit</w:t>
      </w:r>
      <w:proofErr w:type="spellEnd"/>
      <w:r>
        <w:t xml:space="preserve">, Rob Williams, Rob </w:t>
      </w:r>
      <w:proofErr w:type="spellStart"/>
      <w:r>
        <w:t>Ainscow</w:t>
      </w:r>
      <w:proofErr w:type="spellEnd"/>
      <w:r>
        <w:t>, Will Dixon</w:t>
      </w:r>
    </w:p>
    <w:p w:rsidR="00B65849" w:rsidRDefault="00B65849">
      <w:r>
        <w:t>Attendance</w:t>
      </w:r>
      <w:proofErr w:type="gramStart"/>
      <w:r>
        <w:t>: !</w:t>
      </w:r>
      <w:proofErr w:type="gramEnd"/>
      <w:r>
        <w:t>8 members (see attendance book)</w:t>
      </w:r>
    </w:p>
    <w:p w:rsidR="00B65849" w:rsidRDefault="00B65849">
      <w:r>
        <w:t>Minutes of AGM 2015 were as posted on the Club’s website and were agreed and duly proposed and seconded as agreed.</w:t>
      </w:r>
    </w:p>
    <w:p w:rsidR="00B65849" w:rsidRDefault="00B65849">
      <w:r>
        <w:t>Matters Arising. There were no matters arising.</w:t>
      </w:r>
    </w:p>
    <w:p w:rsidR="00B65849" w:rsidRDefault="00B65849">
      <w:r>
        <w:t>Annual Report.</w:t>
      </w:r>
    </w:p>
    <w:p w:rsidR="00B65849" w:rsidRDefault="00B65849">
      <w:r>
        <w:t>The Chairman Kevin Mitchell referred to his written report which appears on the website and added. His apology for the lateness of this meeting which was due to the change of status to a charity</w:t>
      </w:r>
      <w:r w:rsidR="00145E1E">
        <w:t xml:space="preserve"> and company limited by guarantee. Also the financial year was extended to the end of December the date when the change of status took effect, and the accounts had to be prepared covering a 15 month period.</w:t>
      </w:r>
    </w:p>
    <w:p w:rsidR="00145E1E" w:rsidRDefault="00145E1E">
      <w:r>
        <w:t xml:space="preserve">It has been a busy </w:t>
      </w:r>
      <w:proofErr w:type="gramStart"/>
      <w:r>
        <w:t>period ,</w:t>
      </w:r>
      <w:proofErr w:type="gramEnd"/>
      <w:r>
        <w:t xml:space="preserve"> the chairman continued, and said look around the ground to the changes. He thanked Mark Davison for all his work in improving the ground. Power is to be provided for the new bowling machine. Charity status was achieved in early December which will give us a saving in tax paid on the flat income and on sale of land.</w:t>
      </w:r>
    </w:p>
    <w:p w:rsidR="00145E1E" w:rsidRDefault="00145E1E">
      <w:r>
        <w:t xml:space="preserve">The accounts show that there has been a trend between small deficits and small profits, but this period shows a profit of some £25k, particularly due to having two successful dinners. The finances </w:t>
      </w:r>
      <w:bookmarkStart w:id="0" w:name="_GoBack"/>
      <w:r>
        <w:t>are good but we should not be complacent.</w:t>
      </w:r>
      <w:r w:rsidR="0025141C">
        <w:t xml:space="preserve"> Our aim is to provide the best facilities in Warwickshire.</w:t>
      </w:r>
    </w:p>
    <w:bookmarkEnd w:id="0"/>
    <w:p w:rsidR="0025141C" w:rsidRDefault="0025141C">
      <w:r>
        <w:t>In response to a question from Mark Ryan about updating the scorebox it was stated that we were concentrating on getting the cricket facilities at the highest level</w:t>
      </w:r>
    </w:p>
    <w:p w:rsidR="0025141C" w:rsidRDefault="0025141C">
      <w:r>
        <w:t>Cricket Report</w:t>
      </w:r>
    </w:p>
    <w:p w:rsidR="0025141C" w:rsidRDefault="0025141C">
      <w:r>
        <w:t>Neil Smith said he was giving on overview of the status of cricket instead of the usual captain’s reports.</w:t>
      </w:r>
    </w:p>
    <w:p w:rsidR="00911C50" w:rsidRDefault="0025141C">
      <w:r>
        <w:t xml:space="preserve">He applauded the state of junior cricket thanks to Mark Davison. But the first team had a difficult season due to the loss of nine first team players at the end of the 2015 season and unfortunately got </w:t>
      </w:r>
      <w:proofErr w:type="gramStart"/>
      <w:r>
        <w:t>relegated</w:t>
      </w:r>
      <w:proofErr w:type="gramEnd"/>
      <w:r>
        <w:t>, but the team did win the ‘fair play’ award showing that we played with a good spirit despite the losses. We do not pay players like other clubs and instead we choose to improve our facilities. We have a duty of care to cricket and look to loyalty rather than the nomadic nature of many paid for cricketers in the Birmingham League</w:t>
      </w:r>
      <w:r w:rsidR="00911C50">
        <w:t>.</w:t>
      </w:r>
    </w:p>
    <w:p w:rsidR="00911C50" w:rsidRDefault="00911C50">
      <w:r>
        <w:t xml:space="preserve">There have been proposals to reduce the League from four to two leagues but this was not voted in. Paying players was not a viable way of carrying on. For example Bromsgrove reckon they have spent £8k over the years. Our junior development players come for our facilities and spirit. Our four Saturday teams and the Sunday team have all been well supported. Our groundsman Justin has done </w:t>
      </w:r>
      <w:r>
        <w:lastRenderedPageBreak/>
        <w:t>well and we were 4</w:t>
      </w:r>
      <w:r w:rsidRPr="00911C50">
        <w:rPr>
          <w:vertAlign w:val="superscript"/>
        </w:rPr>
        <w:t>th</w:t>
      </w:r>
      <w:r>
        <w:t xml:space="preserve"> best in the quality of wickets in the league. We shall be hosting several visually impaired games.</w:t>
      </w:r>
    </w:p>
    <w:p w:rsidR="00911C50" w:rsidRDefault="00911C50">
      <w:r>
        <w:t>We aim to play at the highest level possible without paying our players.</w:t>
      </w:r>
    </w:p>
    <w:p w:rsidR="00911C50" w:rsidRDefault="00911C50">
      <w:r>
        <w:t>Clive Antrobus asked about our search for a paid player/coach. Neil responded by saying we had tried to obtain the services of an ex county player who would commit to the club and to regular coaching but he was offered a non-coaching job elsewhere paying some £6k a year.</w:t>
      </w:r>
    </w:p>
    <w:p w:rsidR="00EB2D12" w:rsidRDefault="00911C50">
      <w:r>
        <w:t>Another question involved asking whether we have youngsters coming through and staying with us to which Kevin Mitchell said he was optimistic. Mark Davison said we are looking to get players all the way up from 6/7years old to the first team. There will need to be a balance between the cost of coaching and improving facilities</w:t>
      </w:r>
      <w:r w:rsidR="00EB2D12">
        <w:t>. Justin’s selection for the England rugby team was congratulated.</w:t>
      </w:r>
    </w:p>
    <w:p w:rsidR="00EB2D12" w:rsidRDefault="00EB2D12">
      <w:r>
        <w:t>Selection of Officers</w:t>
      </w:r>
    </w:p>
    <w:p w:rsidR="00AB5DB3" w:rsidRDefault="00AB5DB3">
      <w:r>
        <w:t>It was explained the selection of the officers of the club would be for the trustees of the charity and directors of the company.</w:t>
      </w:r>
    </w:p>
    <w:p w:rsidR="00AB5DB3" w:rsidRDefault="00AB5DB3">
      <w:r>
        <w:t>The proposals of the General Committee, which were the only proposals, for these roles were:</w:t>
      </w:r>
    </w:p>
    <w:p w:rsidR="00AB5DB3" w:rsidRDefault="00AB5DB3">
      <w:r>
        <w:t>Executive Officers</w:t>
      </w:r>
    </w:p>
    <w:p w:rsidR="00AB5DB3" w:rsidRDefault="00AB5DB3">
      <w:r>
        <w:t>President Paul Wilson</w:t>
      </w:r>
    </w:p>
    <w:p w:rsidR="00AB5DB3" w:rsidRDefault="00AB5DB3">
      <w:r>
        <w:t>Chairman Kevin Mitchell</w:t>
      </w:r>
    </w:p>
    <w:p w:rsidR="00AB5DB3" w:rsidRDefault="00AB5DB3">
      <w:r>
        <w:t>Secretary David Cowan</w:t>
      </w:r>
    </w:p>
    <w:p w:rsidR="00AB5DB3" w:rsidRDefault="00AB5DB3">
      <w:r>
        <w:t>Treasurer Hannah McCarthy</w:t>
      </w:r>
    </w:p>
    <w:p w:rsidR="00AB5DB3" w:rsidRDefault="00AB5DB3">
      <w:r>
        <w:t>These proposals were duly proposed</w:t>
      </w:r>
      <w:r w:rsidR="00911C50">
        <w:t xml:space="preserve"> </w:t>
      </w:r>
      <w:r>
        <w:t>and seconded and they were duly elected.</w:t>
      </w:r>
    </w:p>
    <w:p w:rsidR="00AB5DB3" w:rsidRDefault="00AB5DB3">
      <w:r>
        <w:t>General Committee</w:t>
      </w:r>
    </w:p>
    <w:p w:rsidR="00AB5DB3" w:rsidRDefault="00AB5DB3">
      <w:r>
        <w:t>Clare Davison</w:t>
      </w:r>
    </w:p>
    <w:p w:rsidR="00AB5DB3" w:rsidRDefault="00AB5DB3">
      <w:r>
        <w:t>Mark Davison</w:t>
      </w:r>
    </w:p>
    <w:p w:rsidR="00AB5DB3" w:rsidRDefault="00AB5DB3">
      <w:r>
        <w:t>Iain Mobberley</w:t>
      </w:r>
    </w:p>
    <w:p w:rsidR="00AB5DB3" w:rsidRDefault="00AB5DB3">
      <w:r>
        <w:t>Neil Smith</w:t>
      </w:r>
    </w:p>
    <w:p w:rsidR="00AB5DB3" w:rsidRDefault="00AB5DB3">
      <w:r>
        <w:t>David Lord</w:t>
      </w:r>
    </w:p>
    <w:p w:rsidR="0025141C" w:rsidRDefault="00AB5DB3">
      <w:r>
        <w:t>These members were duly proposed and seconded</w:t>
      </w:r>
      <w:r w:rsidR="0025141C">
        <w:t xml:space="preserve"> </w:t>
      </w:r>
      <w:r>
        <w:t>and duly elected</w:t>
      </w:r>
    </w:p>
    <w:p w:rsidR="00AB5DB3" w:rsidRDefault="00675EEC">
      <w:r>
        <w:t>Jim Rushton asked for a written description of the status of the committee within the club which was agreed by the chairman. This AGM covered the period in which the club was governed by the old constitution. Now the club had articles of association which were not on the website but were public documents available on the charity commission website.</w:t>
      </w:r>
    </w:p>
    <w:p w:rsidR="00675EEC" w:rsidRDefault="00675EEC">
      <w:r>
        <w:t>At this point previous president David Lord vacated the chair and replaced by incoming president Paul Wilson. David Lord was thanked for all his work for the club during his time in office.</w:t>
      </w:r>
    </w:p>
    <w:p w:rsidR="00675EEC" w:rsidRDefault="00675EEC">
      <w:r>
        <w:t>Accounts.</w:t>
      </w:r>
    </w:p>
    <w:p w:rsidR="00675EEC" w:rsidRDefault="00675EEC">
      <w:r>
        <w:lastRenderedPageBreak/>
        <w:t xml:space="preserve">The accounts for the previous 15 months are on the website. The chairman said that looking at </w:t>
      </w:r>
      <w:proofErr w:type="spellStart"/>
      <w:r>
        <w:t>comparables</w:t>
      </w:r>
      <w:proofErr w:type="spellEnd"/>
      <w:r>
        <w:t xml:space="preserve"> in the figures was difficult due to the extended period and differences in the allocations of income and expenditure. Despite the apparent drop in the bar income we are indebted to Neil Smith and Sue for running the club house and gaining additional income from bookings etc. Senior subs have declined due to difficulties in collecting and a greater number of non-senior players. Mark Ryan referred to the reduction in bar profit, explained partly due to weather influences and allocation of income. Next year there will have to be a separation of the bar income from the rest of the club income due to the bar not being part of the charitable cricket club. Next </w:t>
      </w:r>
      <w:proofErr w:type="spellStart"/>
      <w:r>
        <w:t>years</w:t>
      </w:r>
      <w:proofErr w:type="spellEnd"/>
      <w:r>
        <w:t xml:space="preserve"> accounts </w:t>
      </w:r>
      <w:proofErr w:type="spellStart"/>
      <w:r>
        <w:t>wiil</w:t>
      </w:r>
      <w:proofErr w:type="spellEnd"/>
      <w:r>
        <w:t xml:space="preserve"> probably be for 12 months with the AGM in early 2018, when the accounts are complete</w:t>
      </w:r>
      <w:r w:rsidR="0059266E">
        <w:t>.</w:t>
      </w:r>
    </w:p>
    <w:p w:rsidR="003444FB" w:rsidRDefault="0059266E">
      <w:r>
        <w:t>Mark Ryan noted that match fees are down and seem as though they should be around £8k. The Arnold Lodge income appears under rent</w:t>
      </w:r>
      <w:r w:rsidR="003444FB">
        <w:t xml:space="preserve">. The cricket expenses include match balls at £28 each and higher umpiring costs. The </w:t>
      </w:r>
      <w:proofErr w:type="spellStart"/>
      <w:r w:rsidR="003444FB">
        <w:t>groundkeeping</w:t>
      </w:r>
      <w:proofErr w:type="spellEnd"/>
      <w:r w:rsidR="003444FB">
        <w:t xml:space="preserve"> costs include Justin and assistant Max.</w:t>
      </w:r>
    </w:p>
    <w:p w:rsidR="003444FB" w:rsidRDefault="003444FB">
      <w:r>
        <w:t>Steve Baldwin mentioned that in the Cotswold Hills League cost are much less and have gone down.</w:t>
      </w:r>
    </w:p>
    <w:p w:rsidR="003444FB" w:rsidRDefault="003444FB">
      <w:r>
        <w:t>In response to a complaint about internet access, it was agreed to investigate a new router.</w:t>
      </w:r>
    </w:p>
    <w:p w:rsidR="0059266E" w:rsidRDefault="003444FB">
      <w:r>
        <w:t>It was agreed that the 200 club was now defunct and all direct debits were to be stopped when we closed the Yorkshire bank account. The lack of someone run the club was responsible.</w:t>
      </w:r>
    </w:p>
    <w:p w:rsidR="003444FB" w:rsidRDefault="003444FB">
      <w:r>
        <w:t>We do have paid bar staff and glass collectors for functions.</w:t>
      </w:r>
    </w:p>
    <w:p w:rsidR="003444FB" w:rsidRDefault="003444FB">
      <w:r>
        <w:t>After these various questions were dealt with the accounts were agreed.</w:t>
      </w:r>
    </w:p>
    <w:p w:rsidR="003444FB" w:rsidRDefault="003444FB">
      <w:r>
        <w:t>On behalf of members Steve Baldwin tha</w:t>
      </w:r>
      <w:r w:rsidR="0068096C">
        <w:t>n</w:t>
      </w:r>
      <w:r>
        <w:t>ked all those involved in turning round the finances of the club.</w:t>
      </w:r>
    </w:p>
    <w:p w:rsidR="003F7AE9" w:rsidRDefault="003F7AE9">
      <w:r>
        <w:t>Any Other Business</w:t>
      </w:r>
    </w:p>
    <w:p w:rsidR="003F7AE9" w:rsidRDefault="003F7AE9">
      <w:r>
        <w:t xml:space="preserve">Steve Baldwin with his Cotswold Hills hat on said that teams were keen to play at the club but it would give an even better impression if there were not so much clutter in the club house but Neil said that we have a storage problem. SB also suggested that we have a name for the main ground like we have for the </w:t>
      </w:r>
      <w:proofErr w:type="spellStart"/>
      <w:r>
        <w:t>Flavells</w:t>
      </w:r>
      <w:proofErr w:type="spellEnd"/>
      <w:r>
        <w:t xml:space="preserve"> ground, but not an advertiser.</w:t>
      </w:r>
    </w:p>
    <w:p w:rsidR="003F7AE9" w:rsidRDefault="003F7AE9">
      <w:r>
        <w:t>John Carrington objected to the adverts appearing on the club house which took away from its awarding winning status.</w:t>
      </w:r>
    </w:p>
    <w:p w:rsidR="003F7AE9" w:rsidRDefault="003F7AE9">
      <w:r>
        <w:t>Jason wanted to restrict the use of the ground by dog walkers and it was agreed that we should not allow dogs on Friday evenings.</w:t>
      </w:r>
    </w:p>
    <w:p w:rsidR="003F7AE9" w:rsidRDefault="003F7AE9">
      <w:r>
        <w:t>Non</w:t>
      </w:r>
      <w:r w:rsidR="00434681">
        <w:t>-</w:t>
      </w:r>
      <w:r>
        <w:t>members are gaining admittance to the ground through the Woodcote road entrance and it was suggested that we change the locks.</w:t>
      </w:r>
    </w:p>
    <w:p w:rsidR="003F7AE9" w:rsidRDefault="003F7AE9">
      <w:r>
        <w:t>Damian Dixon suggested we have card user friendly money payment at the bar.</w:t>
      </w:r>
    </w:p>
    <w:p w:rsidR="003F7AE9" w:rsidRDefault="003F7AE9">
      <w:r>
        <w:t>Repair of the clock was raised but this would be expensive at some £1.5k</w:t>
      </w:r>
    </w:p>
    <w:p w:rsidR="003F7AE9" w:rsidRDefault="003F7AE9">
      <w:r>
        <w:t>Jason wants to have better showers.</w:t>
      </w:r>
    </w:p>
    <w:p w:rsidR="003F7AE9" w:rsidRDefault="00434681">
      <w:r>
        <w:t>Finally</w:t>
      </w:r>
      <w:r w:rsidR="003F7AE9">
        <w:t xml:space="preserve"> David Lord proposed that Clare and Mark Davison be offered honorary life membership for their exceptional work with club which was agreed with acclaim </w:t>
      </w:r>
    </w:p>
    <w:sectPr w:rsidR="003F7A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849"/>
    <w:rsid w:val="00081E6C"/>
    <w:rsid w:val="00145E1E"/>
    <w:rsid w:val="0025141C"/>
    <w:rsid w:val="003444FB"/>
    <w:rsid w:val="003F7AE9"/>
    <w:rsid w:val="00434681"/>
    <w:rsid w:val="0059266E"/>
    <w:rsid w:val="00675EEC"/>
    <w:rsid w:val="0068096C"/>
    <w:rsid w:val="00911C50"/>
    <w:rsid w:val="00AB5DB3"/>
    <w:rsid w:val="00B65849"/>
    <w:rsid w:val="00C16CD8"/>
    <w:rsid w:val="00EB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50AA2-B5AE-4B62-96C9-D6637239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7376C-A535-4AA3-9912-282F2388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cowan</dc:creator>
  <cp:keywords/>
  <dc:description/>
  <cp:lastModifiedBy>David cowan</cp:lastModifiedBy>
  <cp:revision>7</cp:revision>
  <dcterms:created xsi:type="dcterms:W3CDTF">2017-05-06T11:57:00Z</dcterms:created>
  <dcterms:modified xsi:type="dcterms:W3CDTF">2017-05-06T15:00:00Z</dcterms:modified>
</cp:coreProperties>
</file>